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rPr>
          <w:trHeight w:val="2268" w:hRule="atLeast"/>
        </w:trPr>
        <w:tc>
          <w:tcPr>
            <w:tcW w:type="dxa" w:w="7710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/>
                <w:b/>
                <w:color w:val="1E3A8A"/>
                <w:sz w:val="42"/>
              </w:rPr>
              <w:t>CARLOS MENDOZA MARTÍN</w:t>
            </w:r>
          </w:p>
          <w:p>
            <w:pPr>
              <w:spacing w:before="0" w:after="120"/>
            </w:pPr>
            <w:r>
              <w:rPr>
                <w:i/>
                <w:color w:val="64748B"/>
                <w:sz w:val="22"/>
              </w:rPr>
              <w:t>Responsable de Administración y Finanzas</w:t>
            </w:r>
          </w:p>
          <w:p>
            <w:pPr>
              <w:spacing w:before="0" w:after="0"/>
            </w:pPr>
            <w:r>
              <w:rPr>
                <w:color w:val="333333"/>
                <w:sz w:val="18"/>
              </w:rPr>
              <w:t>Madrid, España  |  +34 600 000 000  |  nombre.apellido@ejemplo.com</w:t>
            </w:r>
          </w:p>
          <w:p>
            <w:pPr>
              <w:spacing w:before="0" w:after="0"/>
            </w:pPr>
            <w:r>
              <w:rPr>
                <w:color w:val="333333"/>
                <w:sz w:val="18"/>
              </w:rPr>
              <w:t>linkedin.com/in/tu-perfil</w:t>
            </w:r>
          </w:p>
        </w:tc>
        <w:tc>
          <w:tcPr>
            <w:tcW w:type="dxa" w:w="1928"/>
            <w:shd w:val="clear" w:color="auto" w:fill="F1F5F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64748B"/>
                <w:sz w:val="18"/>
              </w:rPr>
              <w:t>FOTO</w:t>
            </w:r>
          </w:p>
          <w:p>
            <w:pPr>
              <w:spacing w:before="0" w:after="0"/>
              <w:jc w:val="center"/>
            </w:pPr>
            <w:r>
              <w:rPr>
                <w:color w:val="64748B"/>
                <w:sz w:val="14"/>
              </w:rPr>
              <w:t>(opcional: inserta tu foto o borra este recuadro)</w:t>
            </w:r>
          </w:p>
        </w:tc>
      </w:tr>
    </w:tbl>
    <w:p>
      <w:pPr>
        <w:keepNext/>
        <w:pBdr>
          <w:bottom w:val="single" w:sz="6" w:space="2" w:color="1E3A8A"/>
        </w:pBdr>
        <w:spacing w:before="240" w:after="60"/>
      </w:pPr>
      <w:r>
        <w:rPr>
          <w:b/>
          <w:color w:val="1E3A8A"/>
          <w:sz w:val="22"/>
        </w:rPr>
        <w:t>PERFIL PROFESIONAL</w:t>
      </w:r>
    </w:p>
    <w:p>
      <w:pPr>
        <w:spacing w:before="0" w:after="120"/>
      </w:pPr>
      <w:r>
        <w:t>Profesional con más de 8 años de experiencia en gestión administrativa, supervisión contable y optimización de procesos financieros en el sector servicios. Especializado en control presupuestario, coordinación de equipos de contabilidad y relación con proveedores y auditores. Orientado al rigor analítico y al cumplimiento normativo.</w:t>
      </w:r>
    </w:p>
    <w:p>
      <w:pPr>
        <w:keepNext/>
        <w:pBdr>
          <w:bottom w:val="single" w:sz="6" w:space="2" w:color="1E3A8A"/>
        </w:pBdr>
        <w:spacing w:before="200" w:after="60"/>
      </w:pPr>
      <w:r>
        <w:rPr>
          <w:b/>
          <w:color w:val="1E3A8A"/>
          <w:sz w:val="22"/>
        </w:rPr>
        <w:t>EXPERIENCIA PROFESIONAL</w:t>
      </w:r>
    </w:p>
    <w:p>
      <w:pPr>
        <w:keepNext/>
        <w:tabs>
          <w:tab w:pos="9638" w:val="right"/>
        </w:tabs>
        <w:spacing w:before="120" w:after="20"/>
      </w:pPr>
      <w:r>
        <w:rPr>
          <w:b/>
          <w:sz w:val="21"/>
        </w:rPr>
        <w:t>Responsable de Administración</w:t>
      </w:r>
      <w:r>
        <w:rPr>
          <w:b/>
          <w:color w:val="64748B"/>
          <w:sz w:val="19"/>
        </w:rPr>
        <w:tab/>
        <w:t>2020 – Actualidad</w:t>
      </w:r>
    </w:p>
    <w:p>
      <w:pPr>
        <w:keepNext/>
        <w:spacing w:before="0" w:after="60"/>
      </w:pPr>
      <w:r>
        <w:rPr>
          <w:i/>
          <w:sz w:val="19"/>
        </w:rPr>
        <w:t>Grupo Empresarial Alfa S.A. · Madrid</w:t>
      </w:r>
    </w:p>
    <w:p>
      <w:pPr>
        <w:pStyle w:val="ListBullet"/>
        <w:spacing w:before="0" w:after="30"/>
      </w:pPr>
      <w:r>
        <w:rPr>
          <w:sz w:val="19"/>
        </w:rPr>
        <w:t>Coordinación del departamento administrativo, con un equipo de 5 personas a cargo.</w:t>
      </w:r>
    </w:p>
    <w:p>
      <w:pPr>
        <w:pStyle w:val="ListBullet"/>
        <w:spacing w:before="0" w:after="30"/>
      </w:pPr>
      <w:r>
        <w:rPr>
          <w:sz w:val="19"/>
        </w:rPr>
        <w:t>Supervisión del cierre contable mensual y elaboración de informes financieros para la dirección.</w:t>
      </w:r>
    </w:p>
    <w:p>
      <w:pPr>
        <w:pStyle w:val="ListBullet"/>
        <w:spacing w:before="0" w:after="30"/>
      </w:pPr>
      <w:r>
        <w:rPr>
          <w:sz w:val="19"/>
        </w:rPr>
        <w:t>Reducción del periodo medio de cobro en un 18 % al optimizar el circuito de facturación.</w:t>
      </w:r>
    </w:p>
    <w:p>
      <w:pPr>
        <w:keepNext/>
        <w:tabs>
          <w:tab w:pos="9638" w:val="right"/>
        </w:tabs>
        <w:spacing w:before="120" w:after="20"/>
      </w:pPr>
      <w:r>
        <w:rPr>
          <w:b/>
          <w:sz w:val="21"/>
        </w:rPr>
        <w:t>Técnico de Contabilidad y Finanzas</w:t>
      </w:r>
      <w:r>
        <w:rPr>
          <w:b/>
          <w:color w:val="64748B"/>
          <w:sz w:val="19"/>
        </w:rPr>
        <w:tab/>
        <w:t>2016 – 2020</w:t>
      </w:r>
    </w:p>
    <w:p>
      <w:pPr>
        <w:keepNext/>
        <w:spacing w:before="0" w:after="60"/>
      </w:pPr>
      <w:r>
        <w:rPr>
          <w:i/>
          <w:sz w:val="19"/>
        </w:rPr>
        <w:t>Servicios Comerciales Beta S.L. · Madrid</w:t>
      </w:r>
    </w:p>
    <w:p>
      <w:pPr>
        <w:pStyle w:val="ListBullet"/>
        <w:spacing w:before="0" w:after="30"/>
      </w:pPr>
      <w:r>
        <w:rPr>
          <w:sz w:val="19"/>
        </w:rPr>
        <w:t>Asientos contables, conciliación bancaria y presentación de modelos tributarios (IVA, IRPF).</w:t>
      </w:r>
    </w:p>
    <w:p>
      <w:pPr>
        <w:pStyle w:val="ListBullet"/>
        <w:spacing w:before="0" w:after="30"/>
      </w:pPr>
      <w:r>
        <w:rPr>
          <w:sz w:val="19"/>
        </w:rPr>
        <w:t>Elaboración de presupuestos anuales y seguimiento de desviaciones de tesorería.</w:t>
      </w:r>
    </w:p>
    <w:p>
      <w:pPr>
        <w:pStyle w:val="ListBullet"/>
        <w:spacing w:before="0" w:after="30"/>
      </w:pPr>
      <w:r>
        <w:rPr>
          <w:sz w:val="19"/>
        </w:rPr>
        <w:t>Implantación de un ERP para automatizar la gestión de facturas.</w:t>
      </w:r>
    </w:p>
    <w:p>
      <w:pPr>
        <w:keepNext/>
        <w:pBdr>
          <w:bottom w:val="single" w:sz="6" w:space="2" w:color="1E3A8A"/>
        </w:pBdr>
        <w:spacing w:before="200" w:after="60"/>
      </w:pPr>
      <w:r>
        <w:rPr>
          <w:b/>
          <w:color w:val="1E3A8A"/>
          <w:sz w:val="22"/>
        </w:rPr>
        <w:t>FORMACIÓN ACADÉMICA</w:t>
      </w:r>
    </w:p>
    <w:p>
      <w:pPr>
        <w:tabs>
          <w:tab w:pos="9638" w:val="right"/>
        </w:tabs>
        <w:spacing w:before="60" w:after="20"/>
      </w:pPr>
      <w:r>
        <w:rPr>
          <w:b/>
        </w:rPr>
        <w:t>Grado en Administración y Dirección de Empresas (ADE)</w:t>
      </w:r>
      <w:r>
        <w:rPr>
          <w:b/>
          <w:color w:val="64748B"/>
          <w:sz w:val="19"/>
        </w:rPr>
        <w:tab/>
        <w:t>2011 – 2015</w:t>
      </w:r>
    </w:p>
    <w:p>
      <w:pPr>
        <w:spacing w:before="0" w:after="40"/>
      </w:pPr>
      <w:r>
        <w:rPr>
          <w:i/>
          <w:sz w:val="19"/>
        </w:rPr>
        <w:t>Universidad Complutense de Madrid</w:t>
      </w:r>
    </w:p>
    <w:p>
      <w:pPr>
        <w:tabs>
          <w:tab w:pos="9638" w:val="right"/>
        </w:tabs>
        <w:spacing w:before="60" w:after="20"/>
      </w:pPr>
      <w:r>
        <w:rPr>
          <w:b/>
        </w:rPr>
        <w:t>Máster en Auditoría y Control de Gestión</w:t>
      </w:r>
      <w:r>
        <w:rPr>
          <w:b/>
          <w:color w:val="64748B"/>
          <w:sz w:val="19"/>
        </w:rPr>
        <w:tab/>
        <w:t>2016 – 2017</w:t>
      </w:r>
    </w:p>
    <w:p>
      <w:pPr>
        <w:spacing w:before="0" w:after="40"/>
      </w:pPr>
      <w:r>
        <w:rPr>
          <w:i/>
          <w:sz w:val="19"/>
        </w:rPr>
        <w:t>Escuela de negocios (ejemplo)</w:t>
      </w:r>
    </w:p>
    <w:p>
      <w:pPr>
        <w:keepNext/>
        <w:pBdr>
          <w:bottom w:val="single" w:sz="6" w:space="2" w:color="1E3A8A"/>
        </w:pBdr>
        <w:spacing w:before="200" w:after="60"/>
      </w:pPr>
      <w:r>
        <w:rPr>
          <w:b/>
          <w:color w:val="1E3A8A"/>
          <w:sz w:val="22"/>
        </w:rPr>
        <w:t>COMPETENCIAS E IDIOMAS</w:t>
      </w:r>
    </w:p>
    <w:p>
      <w:pPr>
        <w:spacing w:before="0" w:after="40"/>
      </w:pPr>
      <w:r>
        <w:rPr>
          <w:b/>
          <w:sz w:val="19"/>
        </w:rPr>
        <w:t xml:space="preserve">Competencias: </w:t>
      </w:r>
      <w:r>
        <w:rPr>
          <w:sz w:val="19"/>
        </w:rPr>
        <w:t>gestión presupuestaria, análisis financiero, SAP ERP, Microsoft Excel avanzado, liderazgo de equipos.</w:t>
      </w:r>
    </w:p>
    <w:p>
      <w:pPr>
        <w:spacing w:before="0" w:after="0"/>
      </w:pPr>
      <w:r>
        <w:rPr>
          <w:b/>
          <w:sz w:val="19"/>
        </w:rPr>
        <w:t xml:space="preserve">Idiomas: </w:t>
      </w:r>
      <w:r>
        <w:rPr>
          <w:sz w:val="19"/>
        </w:rPr>
        <w:t>español (nativo), inglés (C1, nivel profesional).</w:t>
      </w:r>
    </w:p>
    <w:sectPr w:rsidR="00FC693F" w:rsidRPr="0006063C" w:rsidSect="00034616">
      <w:pgSz w:w="11906" w:h="16838"/>
      <w:pgMar w:top="90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52" w:lineRule="auto"/>
      <w:contextualSpacing/>
    </w:pPr>
    <w:rPr>
      <w:rFonts w:ascii="Arial" w:hAnsi="Arial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clásica</dc:title>
  <dc:subject>Currículum formal y tradicional</dc:subject>
  <dc:creator>FotoPerfil Pro</dc:creator>
  <cp:keywords>plantilla CV, currículum, Word, gratis</cp:keywords>
  <dc:description>Plantilla gratuita de FotoPerfil Pro (fotoperfilpro.com). Los datos son de ejemplo: sustitúyelos por los tuyos.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